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14" w:rsidRDefault="00DA3714" w:rsidP="00DA3714">
      <w:pPr>
        <w:jc w:val="both"/>
        <w:rPr>
          <w:rFonts w:ascii="Times New Roman" w:hAnsi="Times New Roman" w:cs="Times New Roman"/>
          <w:sz w:val="28"/>
          <w:szCs w:val="28"/>
        </w:rPr>
      </w:pPr>
      <w:r>
        <w:rPr>
          <w:rFonts w:ascii="Times New Roman" w:hAnsi="Times New Roman" w:cs="Times New Roman"/>
          <w:sz w:val="28"/>
          <w:szCs w:val="28"/>
        </w:rPr>
        <w:t xml:space="preserve">Здравствуйте, уважаемые обучающиеся. Мы переходим к изучению следующей темы с применением дистанционных технологий. Изучив материал лекции, вам необходимо: </w:t>
      </w:r>
    </w:p>
    <w:p w:rsidR="00DA3714" w:rsidRDefault="00DA3714" w:rsidP="00DA371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Составить краткий конспект лекции</w:t>
      </w:r>
    </w:p>
    <w:p w:rsidR="00DA3714" w:rsidRDefault="00DA3714" w:rsidP="00DA371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DA3714" w:rsidRDefault="00DA3714" w:rsidP="00DA3714">
      <w:pPr>
        <w:jc w:val="both"/>
        <w:rPr>
          <w:rFonts w:ascii="Times New Roman" w:hAnsi="Times New Roman" w:cs="Times New Roman"/>
          <w:sz w:val="28"/>
          <w:szCs w:val="28"/>
        </w:rPr>
      </w:pPr>
      <w:r>
        <w:rPr>
          <w:rFonts w:ascii="Times New Roman" w:hAnsi="Times New Roman" w:cs="Times New Roman"/>
          <w:sz w:val="28"/>
          <w:szCs w:val="28"/>
        </w:rPr>
        <w:t xml:space="preserve">Краткий конспект лекции, домашнее задание переслать мастеру производственного обучения Кузнецовой Полине Ивановне на электронный адрес </w:t>
      </w:r>
      <w:proofErr w:type="spellStart"/>
      <w:r>
        <w:rPr>
          <w:rFonts w:ascii="Times New Roman" w:hAnsi="Times New Roman" w:cs="Times New Roman"/>
          <w:b/>
          <w:sz w:val="28"/>
          <w:szCs w:val="28"/>
          <w:lang w:val="en-US"/>
        </w:rPr>
        <w:t>polinacuznezova</w:t>
      </w:r>
      <w:proofErr w:type="spellEnd"/>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sz w:val="28"/>
          <w:szCs w:val="28"/>
          <w:lang w:val="en-US"/>
        </w:rPr>
        <w:t>PDF</w:t>
      </w:r>
    </w:p>
    <w:p w:rsidR="00DA3714" w:rsidRDefault="00DA3714" w:rsidP="00DA3714">
      <w:pPr>
        <w:jc w:val="both"/>
        <w:rPr>
          <w:rFonts w:ascii="Times New Roman" w:hAnsi="Times New Roman" w:cs="Times New Roman"/>
          <w:sz w:val="28"/>
          <w:szCs w:val="28"/>
        </w:rPr>
      </w:pPr>
    </w:p>
    <w:p w:rsidR="00DA3714" w:rsidRDefault="00DA3714" w:rsidP="00DA3714">
      <w:pPr>
        <w:jc w:val="center"/>
        <w:rPr>
          <w:rFonts w:ascii="Times New Roman" w:hAnsi="Times New Roman" w:cs="Times New Roman"/>
          <w:sz w:val="28"/>
          <w:szCs w:val="28"/>
        </w:rPr>
      </w:pPr>
    </w:p>
    <w:p w:rsidR="00DA3714" w:rsidRDefault="00DA3714" w:rsidP="00DA3714">
      <w:pPr>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01.01</w:t>
      </w:r>
    </w:p>
    <w:p w:rsidR="00DA3714" w:rsidRDefault="00DA3714" w:rsidP="00DA3714">
      <w:pPr>
        <w:jc w:val="center"/>
        <w:rPr>
          <w:rFonts w:ascii="Times New Roman" w:hAnsi="Times New Roman" w:cs="Times New Roman"/>
          <w:b/>
          <w:sz w:val="28"/>
          <w:szCs w:val="28"/>
        </w:rPr>
      </w:pPr>
      <w:r>
        <w:rPr>
          <w:rFonts w:ascii="Times New Roman" w:hAnsi="Times New Roman" w:cs="Times New Roman"/>
          <w:b/>
          <w:sz w:val="28"/>
          <w:szCs w:val="28"/>
        </w:rPr>
        <w:t>№27– 1 час группы №14, №14А</w:t>
      </w:r>
    </w:p>
    <w:p w:rsidR="00DA3714" w:rsidRDefault="00DA3714" w:rsidP="00DA3714">
      <w:pPr>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DA3714" w:rsidRDefault="00DA3714" w:rsidP="00DA371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 Владение терминологией машинных швейных работ</w:t>
      </w:r>
      <w:r w:rsidR="00F80856">
        <w:rPr>
          <w:rFonts w:ascii="Times New Roman" w:hAnsi="Times New Roman" w:cs="Times New Roman"/>
          <w:b/>
          <w:sz w:val="28"/>
          <w:szCs w:val="28"/>
        </w:rPr>
        <w:t>. Владение классификацией машинных швов и строчек.</w:t>
      </w:r>
    </w:p>
    <w:p w:rsidR="00DA3714" w:rsidRPr="00DA3714" w:rsidRDefault="00DA3714" w:rsidP="00DA3714">
      <w:pPr>
        <w:spacing w:line="240" w:lineRule="auto"/>
        <w:jc w:val="center"/>
        <w:rPr>
          <w:rFonts w:ascii="Times New Roman" w:hAnsi="Times New Roman" w:cs="Times New Roman"/>
          <w:b/>
          <w:i/>
          <w:sz w:val="28"/>
          <w:szCs w:val="28"/>
          <w:u w:val="single"/>
        </w:rPr>
      </w:pPr>
      <w:r w:rsidRPr="00DA3714">
        <w:rPr>
          <w:rFonts w:ascii="Times New Roman" w:hAnsi="Times New Roman" w:cs="Times New Roman"/>
          <w:b/>
          <w:i/>
          <w:sz w:val="28"/>
          <w:szCs w:val="28"/>
          <w:u w:val="single"/>
        </w:rPr>
        <w:t>Организация рабочего места для машинных швейных работ</w:t>
      </w:r>
    </w:p>
    <w:tbl>
      <w:tblPr>
        <w:tblW w:w="0" w:type="auto"/>
        <w:tblCellMar>
          <w:left w:w="0" w:type="dxa"/>
          <w:right w:w="0" w:type="dxa"/>
        </w:tblCellMar>
        <w:tblLook w:val="04A0"/>
      </w:tblPr>
      <w:tblGrid>
        <w:gridCol w:w="9571"/>
      </w:tblGrid>
      <w:tr w:rsidR="00DA3714" w:rsidRPr="00DA3714" w:rsidTr="00DA3714">
        <w:tc>
          <w:tcPr>
            <w:tcW w:w="9571" w:type="dxa"/>
            <w:tcBorders>
              <w:top w:val="nil"/>
              <w:left w:val="nil"/>
              <w:bottom w:val="nil"/>
              <w:right w:val="nil"/>
            </w:tcBorders>
            <w:tcMar>
              <w:top w:w="0" w:type="dxa"/>
              <w:left w:w="108" w:type="dxa"/>
              <w:bottom w:w="0" w:type="dxa"/>
              <w:right w:w="108" w:type="dxa"/>
            </w:tcMar>
            <w:hideMark/>
          </w:tcPr>
          <w:p w:rsidR="00DA3714" w:rsidRPr="00DA3714" w:rsidRDefault="00DA3714" w:rsidP="00DA3714">
            <w:pPr>
              <w:spacing w:before="100" w:beforeAutospacing="1" w:after="100" w:afterAutospacing="1" w:line="240" w:lineRule="auto"/>
              <w:rPr>
                <w:rFonts w:ascii="Times New Roman" w:eastAsia="Times New Roman" w:hAnsi="Times New Roman" w:cs="Times New Roman"/>
                <w:sz w:val="28"/>
                <w:szCs w:val="28"/>
              </w:rPr>
            </w:pPr>
            <w:r w:rsidRPr="00DA3714">
              <w:rPr>
                <w:rFonts w:ascii="Times New Roman" w:eastAsia="Times New Roman" w:hAnsi="Times New Roman" w:cs="Times New Roman"/>
                <w:sz w:val="28"/>
                <w:szCs w:val="28"/>
              </w:rPr>
              <w:t>Рабочее место для выполнения машинных работ состоит из стола с индивидуальным электроприводом, а также винтового стула, в котором можно регулировать высоту сиденья. На столе устанавливают головку швейной машины и раскладывают необходимые инструменты и приспособления.</w:t>
            </w:r>
            <w:r w:rsidRPr="00DA3714">
              <w:rPr>
                <w:rFonts w:ascii="Times New Roman" w:eastAsia="Times New Roman" w:hAnsi="Times New Roman" w:cs="Times New Roman"/>
                <w:sz w:val="28"/>
                <w:szCs w:val="28"/>
              </w:rPr>
              <w:br/>
              <w:t> </w:t>
            </w:r>
          </w:p>
          <w:p w:rsidR="00F80856" w:rsidRPr="00DA3714" w:rsidRDefault="00DA3714" w:rsidP="00F80856">
            <w:pPr>
              <w:spacing w:before="100" w:beforeAutospacing="1" w:after="100" w:afterAutospacing="1" w:line="240" w:lineRule="auto"/>
              <w:rPr>
                <w:rFonts w:ascii="Times New Roman" w:eastAsia="Times New Roman" w:hAnsi="Times New Roman" w:cs="Times New Roman"/>
                <w:sz w:val="28"/>
                <w:szCs w:val="28"/>
              </w:rPr>
            </w:pPr>
            <w:r w:rsidRPr="00DA3714">
              <w:rPr>
                <w:rFonts w:ascii="Times New Roman" w:eastAsia="Times New Roman" w:hAnsi="Times New Roman" w:cs="Times New Roman"/>
                <w:sz w:val="28"/>
                <w:szCs w:val="28"/>
              </w:rPr>
              <w:t> </w:t>
            </w:r>
            <w:r w:rsidR="00F80856" w:rsidRPr="00DA3714">
              <w:rPr>
                <w:rFonts w:ascii="Times New Roman" w:eastAsia="Times New Roman" w:hAnsi="Times New Roman" w:cs="Times New Roman"/>
                <w:sz w:val="28"/>
                <w:szCs w:val="28"/>
              </w:rPr>
              <w:t>Рабочее место должно иметь местное освещение в виде светильника, расположенного отдельно или вмонтированного в корпус машины. Для подъема лапки ногой под крышкой стола оборудован коленчатый рычаг. Поверхность стола должна быть гладкой. На столе должно быть укреплено специальное оборудование для наматывания ниток на шпульку. Площадь рабочей поверхности стола определяется размерами оборудования и приспособлений, размерами деталей изделия и характером выполняемой операции.</w:t>
            </w:r>
            <w:r w:rsidR="00F80856" w:rsidRPr="00DA3714">
              <w:rPr>
                <w:rFonts w:ascii="Times New Roman" w:eastAsia="Times New Roman" w:hAnsi="Times New Roman" w:cs="Times New Roman"/>
                <w:sz w:val="28"/>
                <w:szCs w:val="28"/>
              </w:rPr>
              <w:br/>
              <w:t>На столе находятся только обрабатываемые детали и те инструменты и приспособления, которые необходимы для выполнения данной технологической операции. Рабочее место может иметь откидную подставку или выдвижной стеллаж</w:t>
            </w:r>
            <w:r w:rsidR="00F80856">
              <w:rPr>
                <w:rFonts w:ascii="Times New Roman" w:eastAsia="Times New Roman" w:hAnsi="Times New Roman" w:cs="Times New Roman"/>
                <w:sz w:val="28"/>
                <w:szCs w:val="28"/>
              </w:rPr>
              <w:t>.</w:t>
            </w:r>
            <w:r w:rsidR="00F80856" w:rsidRPr="00DA3714">
              <w:rPr>
                <w:rFonts w:ascii="Times New Roman" w:eastAsia="Times New Roman" w:hAnsi="Times New Roman" w:cs="Times New Roman"/>
                <w:sz w:val="28"/>
                <w:szCs w:val="28"/>
              </w:rPr>
              <w:t> </w:t>
            </w:r>
          </w:p>
          <w:p w:rsidR="00DA3714" w:rsidRPr="00DA3714" w:rsidRDefault="00DA3714" w:rsidP="00DA3714">
            <w:pPr>
              <w:spacing w:before="100" w:beforeAutospacing="1" w:after="100" w:afterAutospacing="1" w:line="240" w:lineRule="auto"/>
              <w:rPr>
                <w:rFonts w:ascii="Times New Roman" w:eastAsia="Times New Roman" w:hAnsi="Times New Roman" w:cs="Times New Roman"/>
                <w:sz w:val="28"/>
                <w:szCs w:val="28"/>
              </w:rPr>
            </w:pPr>
          </w:p>
          <w:p w:rsidR="00DA3714" w:rsidRPr="00DA3714" w:rsidRDefault="00DA3714" w:rsidP="00DA3714">
            <w:pPr>
              <w:spacing w:before="100" w:beforeAutospacing="1" w:after="100" w:afterAutospacing="1" w:line="240" w:lineRule="auto"/>
              <w:rPr>
                <w:rFonts w:ascii="Times New Roman" w:eastAsia="Times New Roman" w:hAnsi="Times New Roman" w:cs="Times New Roman"/>
                <w:sz w:val="28"/>
                <w:szCs w:val="28"/>
              </w:rPr>
            </w:pPr>
            <w:r w:rsidRPr="00DA3714">
              <w:rPr>
                <w:rFonts w:ascii="Times New Roman" w:eastAsia="Times New Roman" w:hAnsi="Times New Roman" w:cs="Times New Roman"/>
                <w:sz w:val="28"/>
                <w:szCs w:val="28"/>
              </w:rPr>
              <w:t> </w:t>
            </w:r>
            <w:r w:rsidRPr="00DA3714">
              <w:rPr>
                <w:rFonts w:ascii="Times New Roman" w:eastAsia="Times New Roman" w:hAnsi="Times New Roman" w:cs="Times New Roman"/>
                <w:sz w:val="28"/>
                <w:szCs w:val="28"/>
              </w:rPr>
              <w:drawing>
                <wp:inline distT="0" distB="0" distL="0" distR="0">
                  <wp:extent cx="4762500" cy="3743325"/>
                  <wp:effectExtent l="19050" t="0" r="0" b="0"/>
                  <wp:docPr id="5" name="Рисунок 1" descr="https://sinref.ru/000_uchebniki/04600_raznie_2/850_tehnologia_i_mter_shveinog_proizv_chast_2/00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4600_raznie_2/850_tehnologia_i_mter_shveinog_proizv_chast_2/000/034.jpg"/>
                          <pic:cNvPicPr>
                            <a:picLocks noChangeAspect="1" noChangeArrowheads="1"/>
                          </pic:cNvPicPr>
                        </pic:nvPicPr>
                        <pic:blipFill>
                          <a:blip r:embed="rId5"/>
                          <a:srcRect/>
                          <a:stretch>
                            <a:fillRect/>
                          </a:stretch>
                        </pic:blipFill>
                        <pic:spPr bwMode="auto">
                          <a:xfrm>
                            <a:off x="0" y="0"/>
                            <a:ext cx="4762500" cy="3743325"/>
                          </a:xfrm>
                          <a:prstGeom prst="rect">
                            <a:avLst/>
                          </a:prstGeom>
                          <a:noFill/>
                          <a:ln w="9525">
                            <a:noFill/>
                            <a:miter lim="800000"/>
                            <a:headEnd/>
                            <a:tailEnd/>
                          </a:ln>
                        </pic:spPr>
                      </pic:pic>
                    </a:graphicData>
                  </a:graphic>
                </wp:inline>
              </w:drawing>
            </w:r>
          </w:p>
          <w:p w:rsidR="00DA3714" w:rsidRPr="00DA3714" w:rsidRDefault="00DA3714" w:rsidP="00DA3714">
            <w:pPr>
              <w:spacing w:before="100" w:beforeAutospacing="1" w:after="100" w:afterAutospacing="1" w:line="240" w:lineRule="auto"/>
              <w:rPr>
                <w:rFonts w:ascii="Times New Roman" w:eastAsia="Times New Roman" w:hAnsi="Times New Roman" w:cs="Times New Roman"/>
                <w:sz w:val="28"/>
                <w:szCs w:val="28"/>
              </w:rPr>
            </w:pPr>
          </w:p>
          <w:p w:rsidR="00DA3714" w:rsidRPr="00DA3714" w:rsidRDefault="00DA3714" w:rsidP="00DA3714">
            <w:pPr>
              <w:spacing w:before="100" w:beforeAutospacing="1" w:after="100" w:afterAutospacing="1" w:line="240" w:lineRule="auto"/>
              <w:rPr>
                <w:rFonts w:ascii="Times New Roman" w:eastAsia="Times New Roman" w:hAnsi="Times New Roman" w:cs="Times New Roman"/>
                <w:sz w:val="28"/>
                <w:szCs w:val="28"/>
              </w:rPr>
            </w:pPr>
            <w:r w:rsidRPr="00DA3714">
              <w:rPr>
                <w:rFonts w:ascii="Times New Roman" w:eastAsia="Times New Roman" w:hAnsi="Times New Roman" w:cs="Times New Roman"/>
                <w:sz w:val="28"/>
                <w:szCs w:val="28"/>
              </w:rPr>
              <w:t> </w:t>
            </w:r>
          </w:p>
          <w:p w:rsidR="00DA3714" w:rsidRPr="00DA3714" w:rsidRDefault="00DA3714" w:rsidP="00F80856">
            <w:pPr>
              <w:spacing w:before="100" w:beforeAutospacing="1" w:after="100" w:afterAutospacing="1" w:line="240" w:lineRule="auto"/>
              <w:rPr>
                <w:rFonts w:ascii="Times New Roman" w:eastAsia="Times New Roman" w:hAnsi="Times New Roman" w:cs="Times New Roman"/>
                <w:sz w:val="28"/>
                <w:szCs w:val="28"/>
              </w:rPr>
            </w:pPr>
            <w:r w:rsidRPr="00DA3714">
              <w:rPr>
                <w:rFonts w:ascii="Times New Roman" w:eastAsia="Times New Roman" w:hAnsi="Times New Roman" w:cs="Times New Roman"/>
                <w:sz w:val="28"/>
                <w:szCs w:val="28"/>
              </w:rPr>
              <w:t>Рис</w:t>
            </w:r>
            <w:proofErr w:type="gramStart"/>
            <w:r w:rsidRPr="00DA3714">
              <w:rPr>
                <w:rFonts w:ascii="Times New Roman" w:eastAsia="Times New Roman" w:hAnsi="Times New Roman" w:cs="Times New Roman"/>
                <w:sz w:val="28"/>
                <w:szCs w:val="28"/>
              </w:rPr>
              <w:t>1</w:t>
            </w:r>
            <w:proofErr w:type="gramEnd"/>
            <w:r w:rsidRPr="00DA3714">
              <w:rPr>
                <w:rFonts w:ascii="Times New Roman" w:eastAsia="Times New Roman" w:hAnsi="Times New Roman" w:cs="Times New Roman"/>
                <w:sz w:val="28"/>
                <w:szCs w:val="28"/>
              </w:rPr>
              <w:t xml:space="preserve">. </w:t>
            </w:r>
            <w:proofErr w:type="gramStart"/>
            <w:r w:rsidRPr="00DA3714">
              <w:rPr>
                <w:rFonts w:ascii="Times New Roman" w:eastAsia="Times New Roman" w:hAnsi="Times New Roman" w:cs="Times New Roman"/>
                <w:sz w:val="28"/>
                <w:szCs w:val="28"/>
              </w:rPr>
              <w:t>Рабочее место для машинных работ:</w:t>
            </w:r>
            <w:r w:rsidRPr="00DA3714">
              <w:rPr>
                <w:rFonts w:ascii="Times New Roman" w:eastAsia="Times New Roman" w:hAnsi="Times New Roman" w:cs="Times New Roman"/>
                <w:sz w:val="28"/>
                <w:szCs w:val="28"/>
              </w:rPr>
              <w:br/>
              <w:t xml:space="preserve">1- </w:t>
            </w:r>
            <w:proofErr w:type="spellStart"/>
            <w:r w:rsidRPr="00DA3714">
              <w:rPr>
                <w:rFonts w:ascii="Times New Roman" w:eastAsia="Times New Roman" w:hAnsi="Times New Roman" w:cs="Times New Roman"/>
                <w:sz w:val="28"/>
                <w:szCs w:val="28"/>
              </w:rPr>
              <w:t>бобинодержатель</w:t>
            </w:r>
            <w:proofErr w:type="spellEnd"/>
            <w:r w:rsidRPr="00DA3714">
              <w:rPr>
                <w:rFonts w:ascii="Times New Roman" w:eastAsia="Times New Roman" w:hAnsi="Times New Roman" w:cs="Times New Roman"/>
                <w:sz w:val="28"/>
                <w:szCs w:val="28"/>
              </w:rPr>
              <w:t>; 2— планшет; 3 — магнит; 4— подставка для масленки; 5— станина; б—резиновые башмаки; 7—коленный рычаг для подъема лапки; 8— педаль; 9 — выдвижной ящик; 10— съемный мусоросборник; 11 — крышка стола; 12— съемный бортик (размеры даны в миллиметрах)</w:t>
            </w:r>
            <w:r w:rsidRPr="00DA3714">
              <w:rPr>
                <w:rFonts w:ascii="Times New Roman" w:eastAsia="Times New Roman" w:hAnsi="Times New Roman" w:cs="Times New Roman"/>
                <w:sz w:val="28"/>
                <w:szCs w:val="28"/>
              </w:rPr>
              <w:br/>
              <w:t>Электродвигатель включают нажатием на пусковую кнопку вы</w:t>
            </w:r>
            <w:r w:rsidR="00F80856">
              <w:rPr>
                <w:rFonts w:ascii="Times New Roman" w:eastAsia="Times New Roman" w:hAnsi="Times New Roman" w:cs="Times New Roman"/>
                <w:sz w:val="28"/>
                <w:szCs w:val="28"/>
              </w:rPr>
              <w:t>ключателя или на педаль машины.</w:t>
            </w:r>
            <w:r w:rsidRPr="00DA3714">
              <w:rPr>
                <w:rFonts w:ascii="Times New Roman" w:eastAsia="Times New Roman" w:hAnsi="Times New Roman" w:cs="Times New Roman"/>
                <w:sz w:val="28"/>
                <w:szCs w:val="28"/>
              </w:rPr>
              <w:br/>
            </w:r>
            <w:proofErr w:type="gramEnd"/>
          </w:p>
        </w:tc>
      </w:tr>
    </w:tbl>
    <w:p w:rsidR="00F80856" w:rsidRPr="00DA3714" w:rsidRDefault="00F80856" w:rsidP="00F80856">
      <w:pPr>
        <w:spacing w:before="100" w:beforeAutospacing="1" w:after="100" w:afterAutospacing="1" w:line="240" w:lineRule="auto"/>
        <w:rPr>
          <w:rFonts w:ascii="Times New Roman" w:eastAsia="Times New Roman" w:hAnsi="Times New Roman" w:cs="Times New Roman"/>
          <w:sz w:val="28"/>
          <w:szCs w:val="28"/>
        </w:rPr>
      </w:pPr>
      <w:r w:rsidRPr="00DA3714">
        <w:rPr>
          <w:rFonts w:ascii="Times New Roman" w:eastAsia="Times New Roman" w:hAnsi="Times New Roman" w:cs="Times New Roman"/>
          <w:sz w:val="28"/>
          <w:szCs w:val="28"/>
        </w:rPr>
        <w:lastRenderedPageBreak/>
        <w:t>Если схемой разделения труда предусмотрено обслуживание двух машин одной работницей, то она может сидеть на винтовом стуле или перемещаться от одной машины к другой на специальном стуле, который устанавливается на колесах.</w:t>
      </w:r>
      <w:r w:rsidRPr="00DA3714">
        <w:rPr>
          <w:rFonts w:ascii="Times New Roman" w:eastAsia="Times New Roman" w:hAnsi="Times New Roman" w:cs="Times New Roman"/>
          <w:sz w:val="28"/>
          <w:szCs w:val="28"/>
        </w:rPr>
        <w:br/>
        <w:t> </w:t>
      </w:r>
    </w:p>
    <w:p w:rsidR="00F80856" w:rsidRPr="00DA3714" w:rsidRDefault="00F80856" w:rsidP="00F80856">
      <w:pPr>
        <w:spacing w:before="100" w:beforeAutospacing="1" w:after="100" w:afterAutospacing="1" w:line="240" w:lineRule="auto"/>
        <w:rPr>
          <w:rFonts w:ascii="Times New Roman" w:eastAsia="Times New Roman" w:hAnsi="Times New Roman" w:cs="Times New Roman"/>
          <w:sz w:val="24"/>
          <w:szCs w:val="24"/>
        </w:rPr>
      </w:pPr>
      <w:r w:rsidRPr="00DA3714">
        <w:rPr>
          <w:rFonts w:ascii="Times New Roman" w:eastAsia="Times New Roman" w:hAnsi="Times New Roman" w:cs="Times New Roman"/>
          <w:sz w:val="24"/>
          <w:szCs w:val="24"/>
        </w:rPr>
        <w:t> </w:t>
      </w:r>
    </w:p>
    <w:p w:rsidR="00F80856" w:rsidRPr="00DA3714" w:rsidRDefault="00F80856" w:rsidP="00F80856">
      <w:pPr>
        <w:spacing w:before="100" w:beforeAutospacing="1" w:after="100" w:afterAutospacing="1" w:line="240" w:lineRule="auto"/>
        <w:rPr>
          <w:rFonts w:ascii="Times New Roman" w:eastAsia="Times New Roman" w:hAnsi="Times New Roman" w:cs="Times New Roman"/>
          <w:sz w:val="24"/>
          <w:szCs w:val="24"/>
        </w:rPr>
      </w:pPr>
      <w:r w:rsidRPr="00DA3714">
        <w:rPr>
          <w:rFonts w:ascii="Times New Roman" w:eastAsia="Times New Roman" w:hAnsi="Times New Roman" w:cs="Times New Roman"/>
          <w:sz w:val="24"/>
          <w:szCs w:val="24"/>
        </w:rPr>
        <w:t> </w:t>
      </w:r>
    </w:p>
    <w:p w:rsidR="00F80856" w:rsidRPr="00DA3714" w:rsidRDefault="00F80856" w:rsidP="00F80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2619375"/>
            <wp:effectExtent l="19050" t="0" r="0" b="0"/>
            <wp:docPr id="6" name="Рисунок 4" descr="https://sinref.ru/000_uchebniki/04600_raznie_2/850_tehnologia_i_mter_shveinog_proizv_chast_2/00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nref.ru/000_uchebniki/04600_raznie_2/850_tehnologia_i_mter_shveinog_proizv_chast_2/000/037.jpg"/>
                    <pic:cNvPicPr>
                      <a:picLocks noChangeAspect="1" noChangeArrowheads="1"/>
                    </pic:cNvPicPr>
                  </pic:nvPicPr>
                  <pic:blipFill>
                    <a:blip r:embed="rId6"/>
                    <a:srcRect/>
                    <a:stretch>
                      <a:fillRect/>
                    </a:stretch>
                  </pic:blipFill>
                  <pic:spPr bwMode="auto">
                    <a:xfrm>
                      <a:off x="0" y="0"/>
                      <a:ext cx="4762500" cy="2619375"/>
                    </a:xfrm>
                    <a:prstGeom prst="rect">
                      <a:avLst/>
                    </a:prstGeom>
                    <a:noFill/>
                    <a:ln w="9525">
                      <a:noFill/>
                      <a:miter lim="800000"/>
                      <a:headEnd/>
                      <a:tailEnd/>
                    </a:ln>
                  </pic:spPr>
                </pic:pic>
              </a:graphicData>
            </a:graphic>
          </wp:inline>
        </w:drawing>
      </w:r>
    </w:p>
    <w:p w:rsidR="00F80856" w:rsidRPr="00DA3714" w:rsidRDefault="00F80856" w:rsidP="00F80856">
      <w:pPr>
        <w:spacing w:before="100" w:beforeAutospacing="1" w:after="100" w:afterAutospacing="1" w:line="240" w:lineRule="auto"/>
        <w:rPr>
          <w:rFonts w:ascii="Times New Roman" w:eastAsia="Times New Roman" w:hAnsi="Times New Roman" w:cs="Times New Roman"/>
          <w:sz w:val="24"/>
          <w:szCs w:val="24"/>
        </w:rPr>
      </w:pPr>
      <w:r w:rsidRPr="00DA3714">
        <w:rPr>
          <w:rFonts w:ascii="Times New Roman" w:eastAsia="Times New Roman" w:hAnsi="Times New Roman" w:cs="Times New Roman"/>
          <w:sz w:val="24"/>
          <w:szCs w:val="24"/>
        </w:rPr>
        <w:t> </w:t>
      </w:r>
    </w:p>
    <w:p w:rsidR="00DA3714" w:rsidRPr="00DA3714" w:rsidRDefault="00F80856" w:rsidP="00DA3714">
      <w:pPr>
        <w:spacing w:before="100" w:beforeAutospacing="1" w:after="100" w:afterAutospacing="1" w:line="240" w:lineRule="auto"/>
        <w:rPr>
          <w:rFonts w:ascii="Times New Roman" w:eastAsia="Times New Roman" w:hAnsi="Times New Roman" w:cs="Times New Roman"/>
          <w:sz w:val="28"/>
          <w:szCs w:val="28"/>
        </w:rPr>
      </w:pPr>
      <w:r w:rsidRPr="00DA3714">
        <w:rPr>
          <w:rFonts w:ascii="Times New Roman" w:eastAsia="Times New Roman" w:hAnsi="Times New Roman" w:cs="Times New Roman"/>
          <w:sz w:val="28"/>
          <w:szCs w:val="28"/>
        </w:rPr>
        <w:t xml:space="preserve">Рис. </w:t>
      </w:r>
      <w:r w:rsidRPr="00F80856">
        <w:rPr>
          <w:rFonts w:ascii="Times New Roman" w:eastAsia="Times New Roman" w:hAnsi="Times New Roman" w:cs="Times New Roman"/>
          <w:sz w:val="28"/>
          <w:szCs w:val="28"/>
        </w:rPr>
        <w:t>2</w:t>
      </w:r>
      <w:r w:rsidRPr="00DA3714">
        <w:rPr>
          <w:rFonts w:ascii="Times New Roman" w:eastAsia="Times New Roman" w:hAnsi="Times New Roman" w:cs="Times New Roman"/>
          <w:sz w:val="28"/>
          <w:szCs w:val="28"/>
        </w:rPr>
        <w:t>Правильная (а) и неправильная (б) рабочие позы; положение рук на платформе машины</w:t>
      </w:r>
      <w:proofErr w:type="gramStart"/>
      <w:r w:rsidRPr="00DA37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DA3714" w:rsidRPr="00DA3714" w:rsidRDefault="00DA3714" w:rsidP="00DA3714">
      <w:pPr>
        <w:spacing w:before="100" w:beforeAutospacing="1" w:after="100" w:afterAutospacing="1" w:line="240" w:lineRule="auto"/>
        <w:rPr>
          <w:rFonts w:ascii="Times New Roman" w:eastAsia="Times New Roman" w:hAnsi="Times New Roman" w:cs="Times New Roman"/>
          <w:sz w:val="28"/>
          <w:szCs w:val="28"/>
        </w:rPr>
      </w:pPr>
      <w:r w:rsidRPr="00DA3714">
        <w:rPr>
          <w:rFonts w:ascii="Times New Roman" w:eastAsia="Times New Roman" w:hAnsi="Times New Roman" w:cs="Times New Roman"/>
          <w:sz w:val="24"/>
          <w:szCs w:val="24"/>
        </w:rPr>
        <w:br/>
      </w:r>
      <w:r w:rsidRPr="00DA3714">
        <w:rPr>
          <w:rFonts w:ascii="Times New Roman" w:eastAsia="Times New Roman" w:hAnsi="Times New Roman" w:cs="Times New Roman"/>
          <w:sz w:val="28"/>
          <w:szCs w:val="28"/>
        </w:rPr>
        <w:t xml:space="preserve">Освоение основных приемов выполнения машинных работ начинают с освоения рабочей позы. Правильная рабочая поза положительно влияет на самочувствие работницы и облегчает ее труд (рис. </w:t>
      </w:r>
      <w:r w:rsidR="00F80856" w:rsidRPr="00F80856">
        <w:rPr>
          <w:rFonts w:ascii="Times New Roman" w:eastAsia="Times New Roman" w:hAnsi="Times New Roman" w:cs="Times New Roman"/>
          <w:sz w:val="28"/>
          <w:szCs w:val="28"/>
        </w:rPr>
        <w:t>1а)</w:t>
      </w:r>
      <w:r w:rsidRPr="00DA3714">
        <w:rPr>
          <w:rFonts w:ascii="Times New Roman" w:eastAsia="Times New Roman" w:hAnsi="Times New Roman" w:cs="Times New Roman"/>
          <w:sz w:val="28"/>
          <w:szCs w:val="28"/>
        </w:rPr>
        <w:br/>
      </w:r>
      <w:r w:rsidRPr="00DA3714">
        <w:rPr>
          <w:rFonts w:ascii="Times New Roman" w:eastAsia="Times New Roman" w:hAnsi="Times New Roman" w:cs="Times New Roman"/>
          <w:sz w:val="28"/>
          <w:szCs w:val="28"/>
        </w:rPr>
        <w:br/>
        <w:t xml:space="preserve">Стул должен быть установлен точно против </w:t>
      </w:r>
      <w:proofErr w:type="spellStart"/>
      <w:r w:rsidRPr="00DA3714">
        <w:rPr>
          <w:rFonts w:ascii="Times New Roman" w:eastAsia="Times New Roman" w:hAnsi="Times New Roman" w:cs="Times New Roman"/>
          <w:sz w:val="28"/>
          <w:szCs w:val="28"/>
        </w:rPr>
        <w:t>игловодителя</w:t>
      </w:r>
      <w:proofErr w:type="spellEnd"/>
      <w:r w:rsidRPr="00DA3714">
        <w:rPr>
          <w:rFonts w:ascii="Times New Roman" w:eastAsia="Times New Roman" w:hAnsi="Times New Roman" w:cs="Times New Roman"/>
          <w:sz w:val="28"/>
          <w:szCs w:val="28"/>
        </w:rPr>
        <w:t xml:space="preserve"> машины. Работница должна сидеть прямо, так, чтобы ее корпус отстоял от края стола на 10... 15 см, а расстояние от глаз до обрабатываемой детали равнялось приблизительно 30 см. Неправильная рабочая поза (рис. 4.4, б) вызывает быстрое утомление работницы, </w:t>
      </w:r>
      <w:proofErr w:type="gramStart"/>
      <w:r w:rsidRPr="00DA3714">
        <w:rPr>
          <w:rFonts w:ascii="Times New Roman" w:eastAsia="Times New Roman" w:hAnsi="Times New Roman" w:cs="Times New Roman"/>
          <w:sz w:val="28"/>
          <w:szCs w:val="28"/>
        </w:rPr>
        <w:t>а</w:t>
      </w:r>
      <w:proofErr w:type="gramEnd"/>
      <w:r w:rsidRPr="00DA3714">
        <w:rPr>
          <w:rFonts w:ascii="Times New Roman" w:eastAsia="Times New Roman" w:hAnsi="Times New Roman" w:cs="Times New Roman"/>
          <w:sz w:val="28"/>
          <w:szCs w:val="28"/>
        </w:rPr>
        <w:t xml:space="preserve"> следовательно, снижает производительность ее труда.</w:t>
      </w:r>
      <w:r w:rsidRPr="00DA3714">
        <w:rPr>
          <w:rFonts w:ascii="Times New Roman" w:eastAsia="Times New Roman" w:hAnsi="Times New Roman" w:cs="Times New Roman"/>
          <w:sz w:val="28"/>
          <w:szCs w:val="28"/>
        </w:rPr>
        <w:br/>
      </w:r>
      <w:r w:rsidRPr="00DA3714">
        <w:rPr>
          <w:rFonts w:ascii="Times New Roman" w:eastAsia="Times New Roman" w:hAnsi="Times New Roman" w:cs="Times New Roman"/>
          <w:sz w:val="28"/>
          <w:szCs w:val="28"/>
        </w:rPr>
        <w:br/>
        <w:t>Кисти рук должны лежать на платформе машины в устойчивом положении, локти — на одном уровне со столом (рис. 4.4, в). Ступни ног должны быть установлены следующим образом: правая нога немного выставлена вперед, а левая расположена ближе к переднему краю педали.</w:t>
      </w:r>
      <w:r w:rsidRPr="00DA3714">
        <w:rPr>
          <w:rFonts w:ascii="Times New Roman" w:eastAsia="Times New Roman" w:hAnsi="Times New Roman" w:cs="Times New Roman"/>
          <w:sz w:val="28"/>
          <w:szCs w:val="28"/>
        </w:rPr>
        <w:br/>
      </w:r>
      <w:r w:rsidRPr="00DA3714">
        <w:rPr>
          <w:rFonts w:ascii="Times New Roman" w:eastAsia="Times New Roman" w:hAnsi="Times New Roman" w:cs="Times New Roman"/>
          <w:sz w:val="28"/>
          <w:szCs w:val="28"/>
        </w:rPr>
        <w:br/>
        <w:t>По окончании работы необходимо провести тщательную уборку рабочего места, положить обрабатываемые детали в шкафы, а инструменты и приспособления — в ящики стола. Правильная организация рабочего места повышает производительность труда и улучшает качество продукции.</w:t>
      </w:r>
    </w:p>
    <w:p w:rsidR="00DA3714" w:rsidRPr="00DA3714" w:rsidRDefault="00DA3714" w:rsidP="00DA3714">
      <w:pPr>
        <w:spacing w:before="100" w:beforeAutospacing="1" w:after="100" w:afterAutospacing="1" w:line="240" w:lineRule="auto"/>
        <w:rPr>
          <w:rFonts w:ascii="Times New Roman" w:eastAsia="Times New Roman" w:hAnsi="Times New Roman" w:cs="Times New Roman"/>
          <w:sz w:val="24"/>
          <w:szCs w:val="24"/>
        </w:rPr>
      </w:pPr>
    </w:p>
    <w:p w:rsidR="00F80856" w:rsidRPr="00DA3714" w:rsidRDefault="00DA3714" w:rsidP="00F80856">
      <w:pPr>
        <w:spacing w:before="100" w:beforeAutospacing="1" w:after="100" w:afterAutospacing="1" w:line="240" w:lineRule="auto"/>
        <w:rPr>
          <w:rFonts w:ascii="Times New Roman" w:eastAsia="Times New Roman" w:hAnsi="Times New Roman" w:cs="Times New Roman"/>
          <w:sz w:val="24"/>
          <w:szCs w:val="24"/>
        </w:rPr>
      </w:pPr>
      <w:r w:rsidRPr="00DA3714">
        <w:rPr>
          <w:rFonts w:ascii="Times New Roman" w:eastAsia="Times New Roman" w:hAnsi="Times New Roman" w:cs="Times New Roman"/>
          <w:sz w:val="24"/>
          <w:szCs w:val="24"/>
        </w:rPr>
        <w:t> </w:t>
      </w:r>
      <w:r w:rsidR="00F80856" w:rsidRPr="00FC5AA3">
        <w:rPr>
          <w:rFonts w:ascii="Times New Roman" w:eastAsia="Times New Roman" w:hAnsi="Times New Roman" w:cs="Times New Roman"/>
          <w:b/>
          <w:sz w:val="28"/>
          <w:szCs w:val="28"/>
        </w:rPr>
        <w:t>Домашнее задание</w:t>
      </w:r>
      <w:r w:rsidR="00F80856">
        <w:rPr>
          <w:rFonts w:ascii="Times New Roman" w:eastAsia="Times New Roman" w:hAnsi="Times New Roman" w:cs="Times New Roman"/>
          <w:sz w:val="28"/>
          <w:szCs w:val="28"/>
        </w:rPr>
        <w:t>: Изучить организацию рабочего места для ручных швейных работ.</w:t>
      </w:r>
    </w:p>
    <w:sectPr w:rsidR="00F80856" w:rsidRPr="00DA3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C4829"/>
    <w:multiLevelType w:val="hybridMultilevel"/>
    <w:tmpl w:val="4650CF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3714"/>
    <w:rsid w:val="00DA3714"/>
    <w:rsid w:val="00F80856"/>
    <w:rsid w:val="00FC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714"/>
    <w:pPr>
      <w:ind w:left="720"/>
      <w:contextualSpacing/>
    </w:pPr>
  </w:style>
  <w:style w:type="paragraph" w:styleId="a4">
    <w:name w:val="Balloon Text"/>
    <w:basedOn w:val="a"/>
    <w:link w:val="a5"/>
    <w:uiPriority w:val="99"/>
    <w:semiHidden/>
    <w:unhideWhenUsed/>
    <w:rsid w:val="00DA37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00210">
      <w:bodyDiv w:val="1"/>
      <w:marLeft w:val="0"/>
      <w:marRight w:val="0"/>
      <w:marTop w:val="0"/>
      <w:marBottom w:val="0"/>
      <w:divBdr>
        <w:top w:val="none" w:sz="0" w:space="0" w:color="auto"/>
        <w:left w:val="none" w:sz="0" w:space="0" w:color="auto"/>
        <w:bottom w:val="none" w:sz="0" w:space="0" w:color="auto"/>
        <w:right w:val="none" w:sz="0" w:space="0" w:color="auto"/>
      </w:divBdr>
    </w:div>
    <w:div w:id="4641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2020-05-31T10:32:00Z</dcterms:created>
  <dcterms:modified xsi:type="dcterms:W3CDTF">2020-05-31T10:53:00Z</dcterms:modified>
</cp:coreProperties>
</file>